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83" w:rsidRDefault="008A0483" w:rsidP="008A0483">
      <w:pPr>
        <w:shd w:val="clear" w:color="auto" w:fill="FFFFFF"/>
        <w:spacing w:after="15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8A0483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Минимальные баллы для поступления в ВУЗ</w:t>
      </w:r>
    </w:p>
    <w:p w:rsidR="008A0483" w:rsidRPr="008A0483" w:rsidRDefault="008A0483" w:rsidP="008A0483">
      <w:pPr>
        <w:shd w:val="clear" w:color="auto" w:fill="FFFFFF"/>
        <w:spacing w:after="15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8A0483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в 2022 году</w:t>
      </w:r>
    </w:p>
    <w:p w:rsidR="008A0483" w:rsidRPr="008A0483" w:rsidRDefault="008A0483" w:rsidP="008A0483">
      <w:pPr>
        <w:shd w:val="clear" w:color="auto" w:fill="FFFFFF"/>
        <w:spacing w:after="15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Во время приемной кампании ВУЗы утверждают минимальные показатели тестовых баллов ЕГЭ, при которых абитуриент может рассчитывать на поступление. Минимальное количество баллов на 2022 год утверждено Приказом № 1113, но в большинстве случаев требования ВУЗов будут намного выше.</w:t>
      </w:r>
    </w:p>
    <w:tbl>
      <w:tblPr>
        <w:tblW w:w="950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3"/>
        <w:gridCol w:w="2339"/>
      </w:tblGrid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Минимальное количество баллов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40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39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39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45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35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Информатика и информационно-коммуникационные технологии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44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30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40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39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40</w:t>
            </w:r>
          </w:p>
        </w:tc>
      </w:tr>
      <w:tr w:rsidR="008A0483" w:rsidRPr="008A0483" w:rsidTr="008A0483">
        <w:tc>
          <w:tcPr>
            <w:tcW w:w="7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39</w:t>
            </w:r>
          </w:p>
        </w:tc>
      </w:tr>
    </w:tbl>
    <w:p w:rsidR="008A0483" w:rsidRPr="008A0483" w:rsidRDefault="008A0483" w:rsidP="008A0483">
      <w:pPr>
        <w:shd w:val="clear" w:color="auto" w:fill="FFFFFF"/>
        <w:spacing w:after="15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Минимальные баллы для поступления в ВУЗ в этот раз не повышали.</w:t>
      </w:r>
    </w:p>
    <w:p w:rsidR="00316BAC" w:rsidRDefault="00316BAC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/>
    <w:p w:rsidR="008A0483" w:rsidRDefault="008A0483" w:rsidP="008A0483">
      <w:pPr>
        <w:shd w:val="clear" w:color="auto" w:fill="FFFFFF"/>
        <w:spacing w:after="15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8A0483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lastRenderedPageBreak/>
        <w:t>Минимальные баллы ЕГЭ для получения аттестата</w:t>
      </w:r>
    </w:p>
    <w:p w:rsidR="008A0483" w:rsidRPr="008A0483" w:rsidRDefault="008A0483" w:rsidP="008A0483">
      <w:pPr>
        <w:shd w:val="clear" w:color="auto" w:fill="FFFFFF"/>
        <w:spacing w:after="15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</w:pPr>
      <w:r w:rsidRPr="008A0483">
        <w:rPr>
          <w:rFonts w:ascii="Trebuchet MS" w:eastAsia="Times New Roman" w:hAnsi="Trebuchet MS" w:cs="Times New Roman"/>
          <w:b/>
          <w:bCs/>
          <w:color w:val="222222"/>
          <w:sz w:val="36"/>
          <w:szCs w:val="36"/>
          <w:lang w:eastAsia="ru-RU"/>
        </w:rPr>
        <w:t>в 2022 году</w:t>
      </w:r>
    </w:p>
    <w:p w:rsidR="008A0483" w:rsidRPr="008A0483" w:rsidRDefault="008A0483" w:rsidP="008A0483">
      <w:pPr>
        <w:shd w:val="clear" w:color="auto" w:fill="FFFFFF"/>
        <w:spacing w:after="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Результатами ЕГЭ подтверждается успешное освоение школьной программы. На текущий момент </w:t>
      </w:r>
      <w:proofErr w:type="spellStart"/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Рособрнадзор</w:t>
      </w:r>
      <w:proofErr w:type="spellEnd"/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еще не утвердил минимальные баллы ЕГЭ 2022 для получения аттестата, как и шкалу перевода баллов. Вероятно, они изменятся в 2022 году из-за тех </w:t>
      </w:r>
      <w:hyperlink r:id="rId5" w:history="1">
        <w:r w:rsidRPr="008A0483">
          <w:rPr>
            <w:rFonts w:ascii="inherit" w:eastAsia="Times New Roman" w:hAnsi="inherit" w:cs="Times New Roman"/>
            <w:color w:val="428BCA"/>
            <w:sz w:val="24"/>
            <w:szCs w:val="24"/>
            <w:bdr w:val="none" w:sz="0" w:space="0" w:color="auto" w:frame="1"/>
            <w:lang w:eastAsia="ru-RU"/>
          </w:rPr>
          <w:t>изменений</w:t>
        </w:r>
      </w:hyperlink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, что вносятся в предстоящий ЕГЭ.</w:t>
      </w:r>
    </w:p>
    <w:p w:rsidR="008A0483" w:rsidRPr="008A0483" w:rsidRDefault="008A0483" w:rsidP="008A0483">
      <w:pPr>
        <w:shd w:val="clear" w:color="auto" w:fill="FFFFFF"/>
        <w:spacing w:after="15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Для сдачи ЕГЭ выпускники сами определяют перечень предметов, </w:t>
      </w:r>
      <w:proofErr w:type="gramStart"/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кроме</w:t>
      </w:r>
      <w:proofErr w:type="gramEnd"/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 xml:space="preserve"> базовых. По ним тоже выставляются первичные и тестовые баллы, так как это нужно для поступления в ВУЗы. Первичные баллы выставляются за каждое успешное задание (этап) по определенному предмету. У каждого задания есть свой коэффициент сложности, что повлияет на количество баллов. После подсчета первичных баллов их переводят в тестовые баллы по таблице, утвержденной </w:t>
      </w:r>
      <w:proofErr w:type="spellStart"/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Рособрнадзором</w:t>
      </w:r>
      <w:proofErr w:type="spellEnd"/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. Тестовые баллы выставляются по 100-балльной шкале, применяются при поступлении в ВУЗы.</w:t>
      </w:r>
    </w:p>
    <w:p w:rsidR="008A0483" w:rsidRPr="008A0483" w:rsidRDefault="008A0483" w:rsidP="008A0483">
      <w:pPr>
        <w:shd w:val="clear" w:color="auto" w:fill="FFFFFF"/>
        <w:spacing w:after="150" w:line="240" w:lineRule="auto"/>
        <w:ind w:left="150"/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</w:pPr>
      <w:r w:rsidRPr="008A0483">
        <w:rPr>
          <w:rFonts w:ascii="Trebuchet MS" w:eastAsia="Times New Roman" w:hAnsi="Trebuchet MS" w:cs="Times New Roman"/>
          <w:color w:val="222222"/>
          <w:sz w:val="24"/>
          <w:szCs w:val="24"/>
          <w:lang w:eastAsia="ru-RU"/>
        </w:rPr>
        <w:t>Полная таблица первичных и тестовых баллов по основным предметам школьной программы на 2021 год</w:t>
      </w:r>
    </w:p>
    <w:tbl>
      <w:tblPr>
        <w:tblW w:w="9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2642"/>
        <w:gridCol w:w="2409"/>
      </w:tblGrid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Первичные баллы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b/>
                <w:bCs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Тестовые баллы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36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27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42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36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32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36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36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40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37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22</w:t>
            </w:r>
          </w:p>
        </w:tc>
      </w:tr>
      <w:tr w:rsidR="008A0483" w:rsidRPr="008A0483" w:rsidTr="008A048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0483" w:rsidRPr="008A0483" w:rsidRDefault="008A0483" w:rsidP="008A0483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r w:rsidRPr="008A0483"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  <w:t>32</w:t>
            </w:r>
          </w:p>
        </w:tc>
      </w:tr>
    </w:tbl>
    <w:p w:rsidR="008A0483" w:rsidRDefault="008A0483"/>
    <w:p w:rsidR="008A0483" w:rsidRDefault="008A0483"/>
    <w:sectPr w:rsidR="008A0483" w:rsidSect="008A048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AC"/>
    <w:rsid w:val="00316BAC"/>
    <w:rsid w:val="00621CAC"/>
    <w:rsid w:val="008A0483"/>
    <w:rsid w:val="00B3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04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A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A0483"/>
    <w:rPr>
      <w:color w:val="0000FF"/>
      <w:u w:val="single"/>
    </w:rPr>
  </w:style>
  <w:style w:type="character" w:styleId="a7">
    <w:name w:val="Strong"/>
    <w:basedOn w:val="a0"/>
    <w:uiPriority w:val="22"/>
    <w:qFormat/>
    <w:rsid w:val="008A04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0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8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A04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8A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A0483"/>
    <w:rPr>
      <w:color w:val="0000FF"/>
      <w:u w:val="single"/>
    </w:rPr>
  </w:style>
  <w:style w:type="character" w:styleId="a7">
    <w:name w:val="Strong"/>
    <w:basedOn w:val="a0"/>
    <w:uiPriority w:val="22"/>
    <w:qFormat/>
    <w:rsid w:val="008A0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gov.ru/articles/changes-ege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 Ирина Алексеевна</dc:creator>
  <cp:keywords/>
  <dc:description/>
  <cp:lastModifiedBy>Дорофеева Ирина Алексеевна</cp:lastModifiedBy>
  <cp:revision>3</cp:revision>
  <dcterms:created xsi:type="dcterms:W3CDTF">2021-12-20T07:19:00Z</dcterms:created>
  <dcterms:modified xsi:type="dcterms:W3CDTF">2021-12-20T07:29:00Z</dcterms:modified>
</cp:coreProperties>
</file>